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5D" w:rsidRDefault="00645A5D" w:rsidP="00645A5D">
      <w:pPr>
        <w:spacing w:before="120" w:after="280" w:afterAutospacing="1"/>
        <w:jc w:val="right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số: 08-MSNS-BTC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490"/>
      </w:tblGrid>
      <w:tr w:rsidR="00645A5D" w:rsidTr="007E4CE3">
        <w:trPr>
          <w:trHeight w:val="28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</w:rPr>
              <w:t>KBNN ……………….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645A5D" w:rsidRDefault="00645A5D" w:rsidP="00645A5D">
      <w:pPr>
        <w:spacing w:before="120" w:after="280" w:afterAutospacing="1"/>
      </w:pPr>
      <w:r>
        <w:t> </w:t>
      </w:r>
    </w:p>
    <w:p w:rsidR="00645A5D" w:rsidRDefault="00645A5D" w:rsidP="00645A5D">
      <w:pPr>
        <w:spacing w:before="120" w:after="280" w:afterAutospacing="1"/>
        <w:jc w:val="center"/>
      </w:pPr>
      <w:bookmarkStart w:id="0" w:name="_GoBack"/>
      <w:r>
        <w:rPr>
          <w:b/>
          <w:bCs/>
          <w:lang w:val="vi-VN"/>
        </w:rPr>
        <w:t>BẢNG THỐNG K</w:t>
      </w:r>
      <w:r>
        <w:rPr>
          <w:b/>
          <w:bCs/>
        </w:rPr>
        <w:t xml:space="preserve">Ê </w:t>
      </w:r>
      <w:r>
        <w:rPr>
          <w:b/>
          <w:bCs/>
          <w:lang w:val="vi-VN"/>
        </w:rPr>
        <w:t>CÁC ĐƠN VỊ CÓ QUAN HỆ VỚI NGÂN SÁCH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NGỪNG HOẠT ĐỘNG NĂM</w:t>
      </w:r>
      <w:r>
        <w:rPr>
          <w:b/>
          <w:bCs/>
        </w:rPr>
        <w:t xml:space="preserve"> ……..</w:t>
      </w:r>
    </w:p>
    <w:bookmarkEnd w:id="0"/>
    <w:p w:rsidR="00645A5D" w:rsidRDefault="00645A5D" w:rsidP="00645A5D">
      <w:pPr>
        <w:spacing w:before="120" w:after="280" w:afterAutospacing="1"/>
      </w:pPr>
      <w:r>
        <w:t xml:space="preserve">1. </w:t>
      </w:r>
      <w:r>
        <w:rPr>
          <w:lang w:val="vi-VN"/>
        </w:rPr>
        <w:t>Danh sách các đơn vị không có dự toán kinh phí, không tiến hành giao dịch tại KBNN trong năm.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071"/>
        <w:gridCol w:w="2732"/>
        <w:gridCol w:w="2256"/>
      </w:tblGrid>
      <w:tr w:rsidR="00645A5D" w:rsidTr="007E4CE3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đơn vị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Mã 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đơn vị có quan hệ với ngân sách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645A5D" w:rsidRDefault="00645A5D" w:rsidP="00645A5D">
      <w:pPr>
        <w:spacing w:before="120" w:after="280" w:afterAutospacing="1"/>
      </w:pPr>
      <w:r>
        <w:rPr>
          <w:lang w:val="vi-VN"/>
        </w:rPr>
        <w:t>2. Danh sách dự án đầu tư đã tất toán tài khoản trong năm.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115"/>
        <w:gridCol w:w="2690"/>
        <w:gridCol w:w="2254"/>
      </w:tblGrid>
      <w:tr w:rsidR="00645A5D" w:rsidTr="007E4CE3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Dự án đầu tư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Mã 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đơn vị có quan hệ với ngân sách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45A5D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645A5D" w:rsidRDefault="00645A5D" w:rsidP="00645A5D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4817"/>
      </w:tblGrid>
      <w:tr w:rsidR="00645A5D" w:rsidTr="007E4CE3"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D" w:rsidRDefault="00645A5D" w:rsidP="007E4CE3">
            <w:pPr>
              <w:spacing w:before="120"/>
            </w:pPr>
            <w: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D" w:rsidRDefault="00645A5D" w:rsidP="007E4CE3">
            <w:pPr>
              <w:spacing w:before="120"/>
              <w:jc w:val="center"/>
            </w:pPr>
            <w:r>
              <w:rPr>
                <w:lang w:val="vi-VN"/>
              </w:rPr>
              <w:t xml:space="preserve">Ngày </w:t>
            </w:r>
            <w:r>
              <w:t>    </w:t>
            </w:r>
            <w:r>
              <w:rPr>
                <w:lang w:val="vi-VN"/>
              </w:rPr>
              <w:t xml:space="preserve">tháng </w:t>
            </w:r>
            <w:r>
              <w:t>    </w:t>
            </w:r>
            <w:r>
              <w:rPr>
                <w:lang w:val="vi-VN"/>
              </w:rPr>
              <w:t>năm</w:t>
            </w:r>
            <w:r>
              <w:br/>
            </w: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>Ơ</w:t>
            </w:r>
            <w:r>
              <w:rPr>
                <w:b/>
                <w:bCs/>
                <w:lang w:val="vi-VN"/>
              </w:rPr>
              <w:t xml:space="preserve"> QUAN</w:t>
            </w:r>
            <w:r>
              <w:rPr>
                <w:b/>
                <w:bCs/>
              </w:rPr>
              <w:t>, TỔ CHỨC, ĐƠN VỊ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dấu)</w:t>
            </w:r>
          </w:p>
        </w:tc>
      </w:tr>
    </w:tbl>
    <w:p w:rsidR="00645A5D" w:rsidRDefault="00645A5D" w:rsidP="00645A5D">
      <w:pPr>
        <w:spacing w:before="120" w:after="280" w:afterAutospacing="1"/>
      </w:pPr>
      <w:r>
        <w:t> </w:t>
      </w:r>
    </w:p>
    <w:p w:rsidR="00645A5D" w:rsidRDefault="00645A5D" w:rsidP="00645A5D">
      <w:pPr>
        <w:spacing w:before="120" w:after="280" w:afterAutospacing="1"/>
      </w:pPr>
      <w:r>
        <w:lastRenderedPageBreak/>
        <w:t>9. Mẫu số 09-MSNS-BTC: Giấy biên nhận Hồ sơ đăng ký mã số ĐVQHNS (Ban hành kèm theo Thông tư số 185/2015/TT-BTC ngày 17/11/2015 của Bộ Tài chính).</w:t>
      </w:r>
    </w:p>
    <w:p w:rsidR="00990212" w:rsidRDefault="00990212"/>
    <w:sectPr w:rsidR="0099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DF"/>
    <w:rsid w:val="00546BDF"/>
    <w:rsid w:val="00645A5D"/>
    <w:rsid w:val="009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FD7F"/>
  <w15:chartTrackingRefBased/>
  <w15:docId w15:val="{B3357E71-46D9-419F-9057-5B4D6F4D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2018-01-31T17:21:00Z</dcterms:created>
  <dcterms:modified xsi:type="dcterms:W3CDTF">2018-01-31T17:22:00Z</dcterms:modified>
</cp:coreProperties>
</file>